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3C892" w14:textId="66ABB1C2" w:rsidR="00902999" w:rsidRDefault="00902999" w:rsidP="00902999">
      <w:pPr>
        <w:spacing w:line="240" w:lineRule="exact"/>
        <w:jc w:val="center"/>
        <w:rPr>
          <w:rFonts w:eastAsia="Trebuchet MS" w:cstheme="minorHAnsi"/>
          <w:b/>
          <w:color w:val="000000"/>
          <w:sz w:val="28"/>
          <w:szCs w:val="28"/>
        </w:rPr>
      </w:pPr>
      <w:bookmarkStart w:id="0" w:name="_Hlk162217310"/>
      <w:r w:rsidRPr="002A315C">
        <w:rPr>
          <w:rFonts w:cs="Calibri"/>
          <w:i/>
          <w:iCs/>
          <w:noProof/>
        </w:rPr>
        <w:drawing>
          <wp:anchor distT="0" distB="0" distL="114300" distR="114300" simplePos="0" relativeHeight="251658240" behindDoc="1" locked="0" layoutInCell="1" allowOverlap="1" wp14:anchorId="033A2DB5" wp14:editId="77D3F5DF">
            <wp:simplePos x="0" y="0"/>
            <wp:positionH relativeFrom="column">
              <wp:posOffset>-649640</wp:posOffset>
            </wp:positionH>
            <wp:positionV relativeFrom="paragraph">
              <wp:posOffset>-3415</wp:posOffset>
            </wp:positionV>
            <wp:extent cx="1143000" cy="1143000"/>
            <wp:effectExtent l="0" t="0" r="0" b="0"/>
            <wp:wrapNone/>
            <wp:docPr id="2" name="Image 1" descr="Une image contenant texte, logo, Police, cerc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logo, Police, cerc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67E75A" w14:textId="77777777" w:rsidR="00902999" w:rsidRDefault="00902999" w:rsidP="00902999">
      <w:pPr>
        <w:spacing w:line="240" w:lineRule="exact"/>
        <w:jc w:val="center"/>
        <w:rPr>
          <w:rFonts w:eastAsia="Trebuchet MS" w:cstheme="minorHAnsi"/>
          <w:b/>
          <w:color w:val="000000"/>
          <w:sz w:val="28"/>
          <w:szCs w:val="28"/>
        </w:rPr>
      </w:pPr>
    </w:p>
    <w:p w14:paraId="7BFBEDFE" w14:textId="77777777" w:rsidR="00902999" w:rsidRDefault="00902999" w:rsidP="00902999">
      <w:pPr>
        <w:spacing w:line="240" w:lineRule="exact"/>
        <w:jc w:val="center"/>
        <w:rPr>
          <w:rFonts w:eastAsia="Trebuchet MS" w:cstheme="minorHAnsi"/>
          <w:b/>
          <w:color w:val="000000"/>
          <w:sz w:val="28"/>
          <w:szCs w:val="28"/>
        </w:rPr>
      </w:pPr>
    </w:p>
    <w:p w14:paraId="25208D30" w14:textId="77777777" w:rsidR="00902999" w:rsidRDefault="00902999" w:rsidP="00902999">
      <w:pPr>
        <w:spacing w:line="240" w:lineRule="exact"/>
        <w:jc w:val="center"/>
        <w:rPr>
          <w:rFonts w:eastAsia="Trebuchet MS" w:cstheme="minorHAnsi"/>
          <w:b/>
          <w:color w:val="000000"/>
          <w:sz w:val="28"/>
          <w:szCs w:val="28"/>
        </w:rPr>
      </w:pPr>
    </w:p>
    <w:p w14:paraId="325BE00D" w14:textId="77777777" w:rsidR="00902999" w:rsidRDefault="00902999" w:rsidP="00902999">
      <w:pPr>
        <w:spacing w:line="240" w:lineRule="exact"/>
        <w:jc w:val="center"/>
        <w:rPr>
          <w:rFonts w:eastAsia="Trebuchet MS" w:cstheme="minorHAnsi"/>
          <w:b/>
          <w:color w:val="000000"/>
          <w:sz w:val="28"/>
          <w:szCs w:val="28"/>
        </w:rPr>
      </w:pPr>
    </w:p>
    <w:p w14:paraId="5877B259" w14:textId="20FB6057" w:rsidR="00902999" w:rsidRDefault="00902999" w:rsidP="00902999">
      <w:pPr>
        <w:spacing w:line="240" w:lineRule="exact"/>
        <w:jc w:val="center"/>
        <w:rPr>
          <w:rFonts w:eastAsia="Trebuchet MS" w:cstheme="minorHAnsi"/>
          <w:b/>
          <w:color w:val="000000"/>
          <w:sz w:val="28"/>
          <w:szCs w:val="28"/>
        </w:rPr>
      </w:pPr>
      <w:r w:rsidRPr="00B670DE">
        <w:rPr>
          <w:rFonts w:eastAsia="Trebuchet MS" w:cstheme="minorHAnsi"/>
          <w:b/>
          <w:color w:val="000000"/>
          <w:sz w:val="28"/>
          <w:szCs w:val="28"/>
        </w:rPr>
        <w:t xml:space="preserve">Accord-cadre de prestations </w:t>
      </w:r>
      <w:r w:rsidRPr="009C1EB6">
        <w:rPr>
          <w:rFonts w:eastAsia="Trebuchet MS" w:cstheme="minorHAnsi"/>
          <w:b/>
          <w:color w:val="000000"/>
          <w:sz w:val="28"/>
          <w:szCs w:val="28"/>
        </w:rPr>
        <w:t>techniques de l'information et de la communication</w:t>
      </w:r>
    </w:p>
    <w:bookmarkEnd w:id="0"/>
    <w:p w14:paraId="15F09716" w14:textId="77777777" w:rsidR="00ED12FA" w:rsidRDefault="00ED12FA" w:rsidP="00ED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</w:p>
    <w:p w14:paraId="279CC770" w14:textId="50779088" w:rsidR="00ED12FA" w:rsidRPr="00ED12FA" w:rsidRDefault="00ED12FA" w:rsidP="00ED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r w:rsidRPr="00ED12FA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MISE A DISPOSITION D’UNE PLATEFORME SAAS </w:t>
      </w:r>
    </w:p>
    <w:p w14:paraId="32826923" w14:textId="359558D3" w:rsidR="00C77985" w:rsidRDefault="00ED12FA" w:rsidP="00ED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r w:rsidRPr="00ED12FA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>POUR L’IMPORT, LA CENTRALISATION ET LA RESTITUTION DE DONNEES ESG</w:t>
      </w:r>
    </w:p>
    <w:p w14:paraId="6026EDA4" w14:textId="77777777" w:rsidR="00ED12FA" w:rsidRDefault="00ED12FA" w:rsidP="00ED1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sz w:val="36"/>
          <w:szCs w:val="36"/>
          <w:u w:val="single"/>
        </w:rPr>
      </w:pPr>
    </w:p>
    <w:p w14:paraId="2122186B" w14:textId="77777777" w:rsidR="00902999" w:rsidRDefault="00902999" w:rsidP="00AC29BE">
      <w:pPr>
        <w:jc w:val="center"/>
        <w:rPr>
          <w:b/>
          <w:bCs/>
          <w:sz w:val="36"/>
          <w:szCs w:val="36"/>
          <w:u w:val="single"/>
        </w:rPr>
      </w:pPr>
    </w:p>
    <w:p w14:paraId="56677DD3" w14:textId="59F3C4DB" w:rsidR="00DE6664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</w:t>
      </w:r>
      <w:r w:rsidR="00B369E8">
        <w:rPr>
          <w:b/>
          <w:bCs/>
          <w:sz w:val="36"/>
          <w:szCs w:val="36"/>
          <w:u w:val="single"/>
        </w:rPr>
        <w:t xml:space="preserve"> (Annexe 1 au CCAP)</w:t>
      </w:r>
      <w:r w:rsidRPr="00AC29BE">
        <w:rPr>
          <w:b/>
          <w:bCs/>
          <w:sz w:val="36"/>
          <w:szCs w:val="36"/>
          <w:u w:val="single"/>
        </w:rPr>
        <w:t> :</w:t>
      </w:r>
    </w:p>
    <w:p w14:paraId="53C00CAC" w14:textId="2045AE1F" w:rsidR="00DE6664" w:rsidRDefault="00DE6664">
      <w:r>
        <w:t xml:space="preserve">Le présent document est </w:t>
      </w:r>
      <w:r w:rsidR="00A50054">
        <w:rPr>
          <w:u w:val="single"/>
        </w:rPr>
        <w:t>complété</w:t>
      </w:r>
      <w:r w:rsidRPr="00A912B9">
        <w:rPr>
          <w:u w:val="single"/>
        </w:rPr>
        <w:t xml:space="preserve"> par une personne habilitée à représenter l’entreprise</w:t>
      </w:r>
      <w:r>
        <w:t>.</w:t>
      </w:r>
    </w:p>
    <w:p w14:paraId="16D67A57" w14:textId="6B9C068A" w:rsidR="00DE6664" w:rsidRPr="00ED12FA" w:rsidRDefault="00DE6664" w:rsidP="00ED12FA">
      <w:pPr>
        <w:jc w:val="both"/>
        <w:rPr>
          <w:b/>
          <w:bCs/>
          <w:u w:val="single"/>
        </w:rPr>
      </w:pPr>
      <w:r w:rsidRPr="00ED12FA">
        <w:rPr>
          <w:b/>
          <w:bCs/>
          <w:u w:val="single"/>
        </w:rPr>
        <w:t>Identité de l’entreprise et personne habilité</w:t>
      </w:r>
      <w:r w:rsidR="00AC29BE" w:rsidRPr="00ED12FA">
        <w:rPr>
          <w:b/>
          <w:bCs/>
          <w:u w:val="single"/>
        </w:rPr>
        <w:t>e</w:t>
      </w:r>
      <w:r w:rsidRPr="00ED12FA">
        <w:rPr>
          <w:b/>
          <w:bCs/>
          <w:u w:val="single"/>
        </w:rPr>
        <w:t xml:space="preserve"> à la représenter </w:t>
      </w:r>
    </w:p>
    <w:p w14:paraId="3D201826" w14:textId="5A12D790" w:rsidR="00DE6664" w:rsidRPr="00ED12FA" w:rsidRDefault="00ED12FA" w:rsidP="00ED12FA">
      <w:pPr>
        <w:jc w:val="both"/>
        <w:rPr>
          <w:b/>
          <w:bCs/>
        </w:rPr>
      </w:pPr>
      <w:r w:rsidRPr="00ED12FA">
        <w:rPr>
          <w:b/>
          <w:bCs/>
        </w:rPr>
        <w:t>Je soussigné(e)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7ABACD4F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28815311" w:rsidR="00F72395" w:rsidRDefault="00F72395" w:rsidP="00F72395">
      <w:pPr>
        <w:jc w:val="both"/>
      </w:pPr>
      <w:proofErr w:type="gramStart"/>
      <w:r>
        <w:t>en</w:t>
      </w:r>
      <w:proofErr w:type="gramEnd"/>
      <w:r>
        <w:t xml:space="preserve"> tant que personne morale</w:t>
      </w:r>
      <w:r w:rsidR="004E0B61">
        <w:t xml:space="preserve"> </w:t>
      </w:r>
      <w:r w:rsidR="004E0B61" w:rsidRPr="00C77985">
        <w:rPr>
          <w:b/>
          <w:bCs/>
        </w:rPr>
        <w:t xml:space="preserve">ainsi que pour </w:t>
      </w:r>
      <w:r w:rsidR="00C77985" w:rsidRPr="00C77985">
        <w:rPr>
          <w:b/>
          <w:bCs/>
        </w:rPr>
        <w:t>tou</w:t>
      </w:r>
      <w:r w:rsidR="00C77985">
        <w:rPr>
          <w:b/>
          <w:bCs/>
        </w:rPr>
        <w:t xml:space="preserve">tes les personnes </w:t>
      </w:r>
      <w:r w:rsidR="004E0B61" w:rsidRPr="00C77985">
        <w:rPr>
          <w:b/>
          <w:bCs/>
        </w:rPr>
        <w:t>qui ser</w:t>
      </w:r>
      <w:r w:rsidR="00C77985" w:rsidRPr="00C77985">
        <w:rPr>
          <w:b/>
          <w:bCs/>
        </w:rPr>
        <w:t>ont</w:t>
      </w:r>
      <w:r w:rsidR="004E0B61" w:rsidRPr="00C77985">
        <w:rPr>
          <w:b/>
          <w:bCs/>
        </w:rPr>
        <w:t xml:space="preserve"> mis</w:t>
      </w:r>
      <w:r w:rsidR="00C77985">
        <w:rPr>
          <w:b/>
          <w:bCs/>
        </w:rPr>
        <w:t>e</w:t>
      </w:r>
      <w:r w:rsidR="004E0B61" w:rsidRPr="00C77985">
        <w:rPr>
          <w:b/>
          <w:bCs/>
        </w:rPr>
        <w:t xml:space="preserve"> à disposition </w:t>
      </w:r>
      <w:r w:rsidR="00ED12FA">
        <w:rPr>
          <w:b/>
          <w:bCs/>
        </w:rPr>
        <w:t>de l’exécution de l’accord-cadre</w:t>
      </w:r>
      <w:r w:rsidR="00C77985" w:rsidRPr="00C77985">
        <w:rPr>
          <w:b/>
          <w:bCs/>
        </w:rPr>
        <w:t xml:space="preserve"> </w:t>
      </w:r>
      <w:r w:rsidR="00ED12FA">
        <w:rPr>
          <w:b/>
          <w:bCs/>
        </w:rPr>
        <w:t>n° </w:t>
      </w:r>
      <w:r w:rsidR="00A50054">
        <w:rPr>
          <w:b/>
          <w:bCs/>
        </w:rPr>
        <w:t>20265</w:t>
      </w:r>
      <w:r w:rsidR="00ED12FA">
        <w:rPr>
          <w:b/>
          <w:bCs/>
        </w:rPr>
        <w:t>221</w:t>
      </w:r>
      <w:r w:rsidR="004E0B61">
        <w:t xml:space="preserve"> à ne pas être en position de conflit d’intérêt</w:t>
      </w:r>
      <w:r w:rsidR="000817A5">
        <w:t>,</w:t>
      </w:r>
      <w:r w:rsidR="004E0B61">
        <w:t xml:space="preserve"> et ce pour toute la durée </w:t>
      </w:r>
      <w:r w:rsidR="00ED12FA">
        <w:t>de l’accord-cadre,</w:t>
      </w:r>
      <w:r w:rsidR="000817A5">
        <w:t xml:space="preserve"> </w:t>
      </w:r>
      <w:r w:rsidR="004E0B61">
        <w:t xml:space="preserve">conformément à l’article </w:t>
      </w:r>
      <w:r w:rsidR="00ED12FA">
        <w:t>5.4</w:t>
      </w:r>
      <w:r w:rsidR="000817A5">
        <w:t xml:space="preserve"> </w:t>
      </w:r>
      <w:r w:rsidR="00ED12FA">
        <w:t xml:space="preserve">« Prévention des conflits d’intérêt » </w:t>
      </w:r>
      <w:r w:rsidR="004E0B61">
        <w:t>du CCAP 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02999" w14:paraId="61C1DB72" w14:textId="77777777" w:rsidTr="00902999">
        <w:tc>
          <w:tcPr>
            <w:tcW w:w="4531" w:type="dxa"/>
          </w:tcPr>
          <w:p w14:paraId="7090155C" w14:textId="77777777" w:rsidR="00902999" w:rsidRDefault="00902999" w:rsidP="00902999">
            <w:pPr>
              <w:jc w:val="both"/>
            </w:pPr>
          </w:p>
          <w:p w14:paraId="51D46DAC" w14:textId="70AE7A20" w:rsidR="00902999" w:rsidRDefault="00902999" w:rsidP="00902999">
            <w:pPr>
              <w:jc w:val="both"/>
            </w:pPr>
            <w:r>
              <w:t>Fait à [</w:t>
            </w:r>
            <w:r w:rsidRPr="00ED12FA">
              <w:rPr>
                <w:highlight w:val="yellow"/>
              </w:rPr>
              <w:t>compléter</w:t>
            </w:r>
            <w:r>
              <w:t>]</w:t>
            </w:r>
          </w:p>
          <w:p w14:paraId="395D2828" w14:textId="77777777" w:rsidR="00902999" w:rsidRDefault="00902999" w:rsidP="00F72395">
            <w:pPr>
              <w:jc w:val="both"/>
            </w:pPr>
          </w:p>
        </w:tc>
        <w:tc>
          <w:tcPr>
            <w:tcW w:w="4531" w:type="dxa"/>
          </w:tcPr>
          <w:p w14:paraId="551E7E7F" w14:textId="77777777" w:rsidR="00902999" w:rsidRDefault="00902999" w:rsidP="00902999">
            <w:pPr>
              <w:jc w:val="both"/>
            </w:pPr>
          </w:p>
          <w:p w14:paraId="33D863AF" w14:textId="62904E73" w:rsidR="00902999" w:rsidRDefault="00902999" w:rsidP="00902999">
            <w:pPr>
              <w:jc w:val="both"/>
            </w:pPr>
            <w:r w:rsidRPr="00902999">
              <w:t>Signature</w:t>
            </w:r>
            <w:r>
              <w:t xml:space="preserve"> </w:t>
            </w:r>
          </w:p>
          <w:p w14:paraId="45DA4625" w14:textId="77777777" w:rsidR="00902999" w:rsidRDefault="00902999" w:rsidP="00F72395">
            <w:pPr>
              <w:jc w:val="both"/>
            </w:pPr>
          </w:p>
        </w:tc>
      </w:tr>
    </w:tbl>
    <w:p w14:paraId="14DDF93E" w14:textId="0DE7BD7C" w:rsidR="00DE6664" w:rsidRDefault="00DE6664" w:rsidP="00902999">
      <w:pPr>
        <w:jc w:val="both"/>
      </w:pPr>
    </w:p>
    <w:sectPr w:rsidR="00DE6664" w:rsidSect="00DA0B1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37AACEF" w:rsidR="00646B71" w:rsidRDefault="00646B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4B03"/>
    <w:rsid w:val="00025DD6"/>
    <w:rsid w:val="00036819"/>
    <w:rsid w:val="000444E7"/>
    <w:rsid w:val="000817A5"/>
    <w:rsid w:val="00086AFA"/>
    <w:rsid w:val="000970FB"/>
    <w:rsid w:val="000A24A7"/>
    <w:rsid w:val="000D67FE"/>
    <w:rsid w:val="00120A13"/>
    <w:rsid w:val="001278B9"/>
    <w:rsid w:val="00130532"/>
    <w:rsid w:val="0016763B"/>
    <w:rsid w:val="00171A9D"/>
    <w:rsid w:val="00180CC5"/>
    <w:rsid w:val="00185A6D"/>
    <w:rsid w:val="001C2F70"/>
    <w:rsid w:val="001D3414"/>
    <w:rsid w:val="001E68B4"/>
    <w:rsid w:val="001F0FA1"/>
    <w:rsid w:val="00203B94"/>
    <w:rsid w:val="00207EC7"/>
    <w:rsid w:val="00287FF1"/>
    <w:rsid w:val="00295E7E"/>
    <w:rsid w:val="002B6ED1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57B9D"/>
    <w:rsid w:val="00464530"/>
    <w:rsid w:val="004976A9"/>
    <w:rsid w:val="004A0FD4"/>
    <w:rsid w:val="004A2D5A"/>
    <w:rsid w:val="004C3D7E"/>
    <w:rsid w:val="004C3EFC"/>
    <w:rsid w:val="004C4BD1"/>
    <w:rsid w:val="004D21B7"/>
    <w:rsid w:val="004D46C1"/>
    <w:rsid w:val="004E0B61"/>
    <w:rsid w:val="005A3FF2"/>
    <w:rsid w:val="005D4298"/>
    <w:rsid w:val="005D624A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0C3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02999"/>
    <w:rsid w:val="00914DFE"/>
    <w:rsid w:val="00920582"/>
    <w:rsid w:val="00927729"/>
    <w:rsid w:val="00930EEC"/>
    <w:rsid w:val="009342F7"/>
    <w:rsid w:val="009617F9"/>
    <w:rsid w:val="00994DEC"/>
    <w:rsid w:val="009E265C"/>
    <w:rsid w:val="00A25336"/>
    <w:rsid w:val="00A259A9"/>
    <w:rsid w:val="00A3375E"/>
    <w:rsid w:val="00A37FE3"/>
    <w:rsid w:val="00A50054"/>
    <w:rsid w:val="00A57A18"/>
    <w:rsid w:val="00A60C7B"/>
    <w:rsid w:val="00A912B9"/>
    <w:rsid w:val="00AA4732"/>
    <w:rsid w:val="00AA64CA"/>
    <w:rsid w:val="00AC0093"/>
    <w:rsid w:val="00AC29BE"/>
    <w:rsid w:val="00AC3744"/>
    <w:rsid w:val="00AE5E80"/>
    <w:rsid w:val="00AF514A"/>
    <w:rsid w:val="00B070D8"/>
    <w:rsid w:val="00B17D4D"/>
    <w:rsid w:val="00B369E8"/>
    <w:rsid w:val="00B41795"/>
    <w:rsid w:val="00B46745"/>
    <w:rsid w:val="00B57570"/>
    <w:rsid w:val="00B83D5B"/>
    <w:rsid w:val="00B84A05"/>
    <w:rsid w:val="00B85792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77985"/>
    <w:rsid w:val="00C81F77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35D70"/>
    <w:rsid w:val="00E43393"/>
    <w:rsid w:val="00E50F5E"/>
    <w:rsid w:val="00E52238"/>
    <w:rsid w:val="00E650E3"/>
    <w:rsid w:val="00ED12FA"/>
    <w:rsid w:val="00ED6451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CDC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20265221-CCAP_Annexe_1_Attestation_non-conflit</dc:title>
  <dc:subject/>
  <dc:creator>Caisse des dépôts et consignations</dc:creator>
  <cp:keywords/>
  <dc:description/>
  <cp:lastModifiedBy>Merceret, Germinal</cp:lastModifiedBy>
  <cp:revision>4</cp:revision>
  <cp:lastPrinted>2023-03-21T17:01:00Z</cp:lastPrinted>
  <dcterms:created xsi:type="dcterms:W3CDTF">2026-07-30T11:51:00Z</dcterms:created>
  <dcterms:modified xsi:type="dcterms:W3CDTF">2026-07-30T11:59:00Z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5b04b44-fe65-4c0a-a094-f1129d3224ff_Enabled">
    <vt:lpwstr>true</vt:lpwstr>
  </property>
  <property fmtid="{D5CDD505-2E9C-101B-9397-08002B2CF9AE}" pid="3" name="MSIP_Label_c5b04b44-fe65-4c0a-a094-f1129d3224ff_SetDate">
    <vt:lpwstr>2026-07-30T11:51:13Z</vt:lpwstr>
  </property>
  <property fmtid="{D5CDD505-2E9C-101B-9397-08002B2CF9AE}" pid="4" name="MSIP_Label_c5b04b44-fe65-4c0a-a094-f1129d3224ff_Method">
    <vt:lpwstr>Privileged</vt:lpwstr>
  </property>
  <property fmtid="{D5CDD505-2E9C-101B-9397-08002B2CF9AE}" pid="5" name="MSIP_Label_c5b04b44-fe65-4c0a-a094-f1129d3224ff_Name">
    <vt:lpwstr>C1-Public</vt:lpwstr>
  </property>
  <property fmtid="{D5CDD505-2E9C-101B-9397-08002B2CF9AE}" pid="6" name="MSIP_Label_c5b04b44-fe65-4c0a-a094-f1129d3224ff_SiteId">
    <vt:lpwstr>6eab6365-8194-49c6-a4d0-e2d1a0fbeb74</vt:lpwstr>
  </property>
  <property fmtid="{D5CDD505-2E9C-101B-9397-08002B2CF9AE}" pid="7" name="MSIP_Label_c5b04b44-fe65-4c0a-a094-f1129d3224ff_ActionId">
    <vt:lpwstr>b959d988-4a5c-4db5-9b05-1aac71903b83</vt:lpwstr>
  </property>
  <property fmtid="{D5CDD505-2E9C-101B-9397-08002B2CF9AE}" pid="8" name="MSIP_Label_c5b04b44-fe65-4c0a-a094-f1129d3224ff_ContentBits">
    <vt:lpwstr>0</vt:lpwstr>
  </property>
  <property fmtid="{D5CDD505-2E9C-101B-9397-08002B2CF9AE}" pid="9" name="MSIP_Label_c5b04b44-fe65-4c0a-a094-f1129d3224ff_Tag">
    <vt:lpwstr>10, 0, 1, 1</vt:lpwstr>
  </property>
</Properties>
</file>